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E3" w:rsidRDefault="00DD1F0E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33E7C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381125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E3" w:rsidRDefault="005273E3">
      <w:pPr>
        <w:rPr>
          <w:b/>
          <w:sz w:val="28"/>
          <w:szCs w:val="28"/>
        </w:rPr>
      </w:pPr>
    </w:p>
    <w:p w:rsidR="005273E3" w:rsidRDefault="005273E3" w:rsidP="00740CA1">
      <w:pPr>
        <w:rPr>
          <w:b/>
          <w:sz w:val="26"/>
          <w:szCs w:val="26"/>
        </w:rPr>
      </w:pPr>
    </w:p>
    <w:p w:rsidR="005273E3" w:rsidRDefault="00740CA1">
      <w:pPr>
        <w:pStyle w:val="1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Новосибирский Росреестр приступил к обследованию нивелирных пунктов</w:t>
      </w:r>
    </w:p>
    <w:p w:rsidR="005273E3" w:rsidRDefault="005273E3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ru-RU"/>
        </w:rPr>
      </w:pP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Сотрудникам новосибирского Росреестра в 2025 году предстоит обследовать 160 геодезических пунктов, расположенных в 16 районах Новосибирской области, и 160 нивелирных пунктов в южном направлении Западно-Сибирской железной дороги – до границы с Алтайским краем.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Основная доля работ приходится на полевой сезон - с мая по октябрь, когда появляется возможность добраться до пунктов, осмотреть и зафиксировать их состояние.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Полевой сезон еще не начался, но уже проверено 20 нивелирных пунктов. 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Управлением Росреестра налажено взаимодействие с Новосибирским филиалом АО «РЖД». Каждый выход на нивелирные пункты проводится с участием «железнодорожников», которые обеспечивают безопасный подход к пунктам.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По результатам обследования обнаружено только три сохранившихся пункта, один  не обнаружен, 16 пунктов утрачено. Основные причины утраты: реконструкция, разрушение, снос зданий и сооружений, на которых размещались нивелирные пункты.</w:t>
      </w:r>
    </w:p>
    <w:p w:rsidR="005273E3" w:rsidRDefault="00740CA1">
      <w:pPr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  <w:shd w:val="clear" w:color="auto" w:fill="FFFFFF"/>
          <w:lang w:eastAsia="en-US"/>
        </w:rPr>
        <w:t>Нивелирные пункты – это знаки с известной высотой, закрепленные в грунте или стенах зданий.</w:t>
      </w:r>
      <w:r>
        <w:rPr>
          <w:rFonts w:cs="Calibri"/>
          <w:sz w:val="28"/>
          <w:szCs w:val="28"/>
        </w:rPr>
        <w:t xml:space="preserve"> Используются они для отсчета высоты, определения разности высот между точками на местности.</w:t>
      </w:r>
    </w:p>
    <w:p w:rsidR="005273E3" w:rsidRDefault="005273E3">
      <w:pPr>
        <w:spacing w:line="360" w:lineRule="auto"/>
        <w:ind w:firstLine="709"/>
        <w:jc w:val="both"/>
        <w:rPr>
          <w:sz w:val="28"/>
          <w:szCs w:val="28"/>
        </w:rPr>
      </w:pPr>
    </w:p>
    <w:p w:rsidR="005273E3" w:rsidRDefault="005273E3">
      <w:pPr>
        <w:jc w:val="both"/>
        <w:rPr>
          <w:sz w:val="28"/>
          <w:szCs w:val="28"/>
        </w:rPr>
      </w:pPr>
    </w:p>
    <w:p w:rsidR="005273E3" w:rsidRDefault="00740C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273E3" w:rsidRDefault="00740C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273E3" w:rsidRDefault="005273E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73E3" w:rsidRDefault="00DD1F0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6350" r="9525" b="12700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0 w 100000"/>
                            <a:gd name="T11" fmla="*/ 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E3A8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" path="m,l,100000r100000,l100000,,,xe" filled="f" strokecolor="#0070c0">
                <v:path o:connecttype="custom" o:connectlocs="0,0;0,1;6229350,1;6229350,0" o:connectangles="0,0,0,0" textboxrect="0,0,100000,100000"/>
              </v:shape>
            </w:pict>
          </mc:Fallback>
        </mc:AlternateContent>
      </w:r>
    </w:p>
    <w:p w:rsidR="005273E3" w:rsidRDefault="00740CA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73E3" w:rsidRDefault="00740CA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>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5273E3" w:rsidRDefault="005273E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273E3" w:rsidRDefault="00740CA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273E3" w:rsidRDefault="00740C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73E3" w:rsidRDefault="00740C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273E3" w:rsidRDefault="00740CA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40CA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273E3" w:rsidRDefault="00C71EA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40CA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40CA1" w:rsidRPr="00740CA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273E3" w:rsidRPr="00740CA1" w:rsidRDefault="00740CA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40CA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740CA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273E3" w:rsidRDefault="00740CA1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740CA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740CA1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40CA1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  <w:rPr>
          <w:sz w:val="28"/>
          <w:szCs w:val="28"/>
        </w:rPr>
      </w:pPr>
    </w:p>
    <w:p w:rsidR="005273E3" w:rsidRDefault="005273E3">
      <w:pPr>
        <w:jc w:val="both"/>
        <w:rPr>
          <w:sz w:val="28"/>
          <w:szCs w:val="28"/>
        </w:rPr>
      </w:pPr>
    </w:p>
    <w:sectPr w:rsidR="005273E3" w:rsidSect="005273E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EA7" w:rsidRDefault="00C71EA7">
      <w:r>
        <w:separator/>
      </w:r>
    </w:p>
  </w:endnote>
  <w:endnote w:type="continuationSeparator" w:id="0">
    <w:p w:rsidR="00C71EA7" w:rsidRDefault="00C7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EA7" w:rsidRDefault="00C71EA7">
      <w:r>
        <w:separator/>
      </w:r>
    </w:p>
  </w:footnote>
  <w:footnote w:type="continuationSeparator" w:id="0">
    <w:p w:rsidR="00C71EA7" w:rsidRDefault="00C7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E6B"/>
    <w:multiLevelType w:val="hybridMultilevel"/>
    <w:tmpl w:val="3F6211BA"/>
    <w:lvl w:ilvl="0" w:tplc="727A5486">
      <w:start w:val="1"/>
      <w:numFmt w:val="decimal"/>
      <w:lvlText w:val="%1)"/>
      <w:lvlJc w:val="left"/>
      <w:pPr>
        <w:ind w:left="907" w:hanging="360"/>
      </w:pPr>
    </w:lvl>
    <w:lvl w:ilvl="1" w:tplc="2A206714">
      <w:start w:val="1"/>
      <w:numFmt w:val="lowerLetter"/>
      <w:lvlText w:val="%2."/>
      <w:lvlJc w:val="left"/>
      <w:pPr>
        <w:ind w:left="1627" w:hanging="360"/>
      </w:pPr>
    </w:lvl>
    <w:lvl w:ilvl="2" w:tplc="CECC1FD2">
      <w:start w:val="1"/>
      <w:numFmt w:val="lowerRoman"/>
      <w:lvlText w:val="%3."/>
      <w:lvlJc w:val="right"/>
      <w:pPr>
        <w:ind w:left="2347" w:hanging="180"/>
      </w:pPr>
    </w:lvl>
    <w:lvl w:ilvl="3" w:tplc="3CBA13FC">
      <w:start w:val="1"/>
      <w:numFmt w:val="decimal"/>
      <w:lvlText w:val="%4."/>
      <w:lvlJc w:val="left"/>
      <w:pPr>
        <w:ind w:left="3067" w:hanging="360"/>
      </w:pPr>
    </w:lvl>
    <w:lvl w:ilvl="4" w:tplc="FA343CB6">
      <w:start w:val="1"/>
      <w:numFmt w:val="lowerLetter"/>
      <w:lvlText w:val="%5."/>
      <w:lvlJc w:val="left"/>
      <w:pPr>
        <w:ind w:left="3787" w:hanging="360"/>
      </w:pPr>
    </w:lvl>
    <w:lvl w:ilvl="5" w:tplc="8BA4B636">
      <w:start w:val="1"/>
      <w:numFmt w:val="lowerRoman"/>
      <w:lvlText w:val="%6."/>
      <w:lvlJc w:val="right"/>
      <w:pPr>
        <w:ind w:left="4507" w:hanging="180"/>
      </w:pPr>
    </w:lvl>
    <w:lvl w:ilvl="6" w:tplc="A9CC979C">
      <w:start w:val="1"/>
      <w:numFmt w:val="decimal"/>
      <w:lvlText w:val="%7."/>
      <w:lvlJc w:val="left"/>
      <w:pPr>
        <w:ind w:left="5227" w:hanging="360"/>
      </w:pPr>
    </w:lvl>
    <w:lvl w:ilvl="7" w:tplc="CEA2CB4A">
      <w:start w:val="1"/>
      <w:numFmt w:val="lowerLetter"/>
      <w:lvlText w:val="%8."/>
      <w:lvlJc w:val="left"/>
      <w:pPr>
        <w:ind w:left="5947" w:hanging="360"/>
      </w:pPr>
    </w:lvl>
    <w:lvl w:ilvl="8" w:tplc="69FEC114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2E8B556E"/>
    <w:multiLevelType w:val="hybridMultilevel"/>
    <w:tmpl w:val="56FEE7C8"/>
    <w:lvl w:ilvl="0" w:tplc="970E8888">
      <w:start w:val="1"/>
      <w:numFmt w:val="decimal"/>
      <w:lvlText w:val="%1."/>
      <w:lvlJc w:val="left"/>
      <w:pPr>
        <w:ind w:left="720" w:hanging="360"/>
      </w:pPr>
    </w:lvl>
    <w:lvl w:ilvl="1" w:tplc="2DC8D0D2">
      <w:start w:val="1"/>
      <w:numFmt w:val="lowerLetter"/>
      <w:lvlText w:val="%2."/>
      <w:lvlJc w:val="left"/>
      <w:pPr>
        <w:ind w:left="1440" w:hanging="360"/>
      </w:pPr>
    </w:lvl>
    <w:lvl w:ilvl="2" w:tplc="8CF28316">
      <w:start w:val="1"/>
      <w:numFmt w:val="lowerRoman"/>
      <w:lvlText w:val="%3."/>
      <w:lvlJc w:val="right"/>
      <w:pPr>
        <w:ind w:left="2160" w:hanging="180"/>
      </w:pPr>
    </w:lvl>
    <w:lvl w:ilvl="3" w:tplc="467085C8">
      <w:start w:val="1"/>
      <w:numFmt w:val="decimal"/>
      <w:lvlText w:val="%4."/>
      <w:lvlJc w:val="left"/>
      <w:pPr>
        <w:ind w:left="2880" w:hanging="360"/>
      </w:pPr>
    </w:lvl>
    <w:lvl w:ilvl="4" w:tplc="CC600F86">
      <w:start w:val="1"/>
      <w:numFmt w:val="lowerLetter"/>
      <w:lvlText w:val="%5."/>
      <w:lvlJc w:val="left"/>
      <w:pPr>
        <w:ind w:left="3600" w:hanging="360"/>
      </w:pPr>
    </w:lvl>
    <w:lvl w:ilvl="5" w:tplc="C6961B90">
      <w:start w:val="1"/>
      <w:numFmt w:val="lowerRoman"/>
      <w:lvlText w:val="%6."/>
      <w:lvlJc w:val="right"/>
      <w:pPr>
        <w:ind w:left="4320" w:hanging="180"/>
      </w:pPr>
    </w:lvl>
    <w:lvl w:ilvl="6" w:tplc="D166E58A">
      <w:start w:val="1"/>
      <w:numFmt w:val="decimal"/>
      <w:lvlText w:val="%7."/>
      <w:lvlJc w:val="left"/>
      <w:pPr>
        <w:ind w:left="5040" w:hanging="360"/>
      </w:pPr>
    </w:lvl>
    <w:lvl w:ilvl="7" w:tplc="7708D3D8">
      <w:start w:val="1"/>
      <w:numFmt w:val="lowerLetter"/>
      <w:lvlText w:val="%8."/>
      <w:lvlJc w:val="left"/>
      <w:pPr>
        <w:ind w:left="5760" w:hanging="360"/>
      </w:pPr>
    </w:lvl>
    <w:lvl w:ilvl="8" w:tplc="9404D5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2B7"/>
    <w:multiLevelType w:val="hybridMultilevel"/>
    <w:tmpl w:val="8E72546C"/>
    <w:lvl w:ilvl="0" w:tplc="118C85C8">
      <w:start w:val="1"/>
      <w:numFmt w:val="decimal"/>
      <w:lvlText w:val="%1."/>
      <w:lvlJc w:val="left"/>
      <w:pPr>
        <w:ind w:left="6740" w:hanging="360"/>
      </w:pPr>
    </w:lvl>
    <w:lvl w:ilvl="1" w:tplc="EAB495E6">
      <w:start w:val="1"/>
      <w:numFmt w:val="lowerLetter"/>
      <w:lvlText w:val="%2."/>
      <w:lvlJc w:val="left"/>
      <w:pPr>
        <w:ind w:left="1440" w:hanging="360"/>
      </w:pPr>
    </w:lvl>
    <w:lvl w:ilvl="2" w:tplc="34A066E2">
      <w:start w:val="1"/>
      <w:numFmt w:val="lowerRoman"/>
      <w:lvlText w:val="%3."/>
      <w:lvlJc w:val="right"/>
      <w:pPr>
        <w:ind w:left="2160" w:hanging="180"/>
      </w:pPr>
    </w:lvl>
    <w:lvl w:ilvl="3" w:tplc="608AEED0">
      <w:start w:val="1"/>
      <w:numFmt w:val="decimal"/>
      <w:lvlText w:val="%4."/>
      <w:lvlJc w:val="left"/>
      <w:pPr>
        <w:ind w:left="2880" w:hanging="360"/>
      </w:pPr>
    </w:lvl>
    <w:lvl w:ilvl="4" w:tplc="46021D68">
      <w:start w:val="1"/>
      <w:numFmt w:val="lowerLetter"/>
      <w:lvlText w:val="%5."/>
      <w:lvlJc w:val="left"/>
      <w:pPr>
        <w:ind w:left="3600" w:hanging="360"/>
      </w:pPr>
    </w:lvl>
    <w:lvl w:ilvl="5" w:tplc="9A1CBC2E">
      <w:start w:val="1"/>
      <w:numFmt w:val="lowerRoman"/>
      <w:lvlText w:val="%6."/>
      <w:lvlJc w:val="right"/>
      <w:pPr>
        <w:ind w:left="4320" w:hanging="180"/>
      </w:pPr>
    </w:lvl>
    <w:lvl w:ilvl="6" w:tplc="9FA60C1C">
      <w:start w:val="1"/>
      <w:numFmt w:val="decimal"/>
      <w:lvlText w:val="%7."/>
      <w:lvlJc w:val="left"/>
      <w:pPr>
        <w:ind w:left="5040" w:hanging="360"/>
      </w:pPr>
    </w:lvl>
    <w:lvl w:ilvl="7" w:tplc="0F8E13F4">
      <w:start w:val="1"/>
      <w:numFmt w:val="lowerLetter"/>
      <w:lvlText w:val="%8."/>
      <w:lvlJc w:val="left"/>
      <w:pPr>
        <w:ind w:left="5760" w:hanging="360"/>
      </w:pPr>
    </w:lvl>
    <w:lvl w:ilvl="8" w:tplc="FABA6D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847A2"/>
    <w:multiLevelType w:val="hybridMultilevel"/>
    <w:tmpl w:val="B422033C"/>
    <w:lvl w:ilvl="0" w:tplc="8B2A4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BEC76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A673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10B6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A8E5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0836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E850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D2F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668D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0D0118A"/>
    <w:multiLevelType w:val="hybridMultilevel"/>
    <w:tmpl w:val="2514BF20"/>
    <w:lvl w:ilvl="0" w:tplc="A28C5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A86D52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19003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148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58F0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FDE00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2CFD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80A2B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8FEDB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B9B5EAA"/>
    <w:multiLevelType w:val="hybridMultilevel"/>
    <w:tmpl w:val="DFC2BA84"/>
    <w:lvl w:ilvl="0" w:tplc="DC5EB5E0">
      <w:start w:val="1"/>
      <w:numFmt w:val="decimal"/>
      <w:lvlText w:val="%1)"/>
      <w:lvlJc w:val="left"/>
      <w:pPr>
        <w:ind w:left="720" w:hanging="360"/>
      </w:pPr>
    </w:lvl>
    <w:lvl w:ilvl="1" w:tplc="E97CC0CE">
      <w:start w:val="1"/>
      <w:numFmt w:val="lowerLetter"/>
      <w:lvlText w:val="%2."/>
      <w:lvlJc w:val="left"/>
      <w:pPr>
        <w:ind w:left="1440" w:hanging="360"/>
      </w:pPr>
    </w:lvl>
    <w:lvl w:ilvl="2" w:tplc="50CC13C8">
      <w:start w:val="1"/>
      <w:numFmt w:val="lowerRoman"/>
      <w:lvlText w:val="%3."/>
      <w:lvlJc w:val="right"/>
      <w:pPr>
        <w:ind w:left="2160" w:hanging="180"/>
      </w:pPr>
    </w:lvl>
    <w:lvl w:ilvl="3" w:tplc="3012A01A">
      <w:start w:val="1"/>
      <w:numFmt w:val="decimal"/>
      <w:lvlText w:val="%4."/>
      <w:lvlJc w:val="left"/>
      <w:pPr>
        <w:ind w:left="2880" w:hanging="360"/>
      </w:pPr>
    </w:lvl>
    <w:lvl w:ilvl="4" w:tplc="B6849260">
      <w:start w:val="1"/>
      <w:numFmt w:val="lowerLetter"/>
      <w:lvlText w:val="%5."/>
      <w:lvlJc w:val="left"/>
      <w:pPr>
        <w:ind w:left="3600" w:hanging="360"/>
      </w:pPr>
    </w:lvl>
    <w:lvl w:ilvl="5" w:tplc="058C1A9E">
      <w:start w:val="1"/>
      <w:numFmt w:val="lowerRoman"/>
      <w:lvlText w:val="%6."/>
      <w:lvlJc w:val="right"/>
      <w:pPr>
        <w:ind w:left="4320" w:hanging="180"/>
      </w:pPr>
    </w:lvl>
    <w:lvl w:ilvl="6" w:tplc="76200710">
      <w:start w:val="1"/>
      <w:numFmt w:val="decimal"/>
      <w:lvlText w:val="%7."/>
      <w:lvlJc w:val="left"/>
      <w:pPr>
        <w:ind w:left="5040" w:hanging="360"/>
      </w:pPr>
    </w:lvl>
    <w:lvl w:ilvl="7" w:tplc="2B9ED010">
      <w:start w:val="1"/>
      <w:numFmt w:val="lowerLetter"/>
      <w:lvlText w:val="%8."/>
      <w:lvlJc w:val="left"/>
      <w:pPr>
        <w:ind w:left="5760" w:hanging="360"/>
      </w:pPr>
    </w:lvl>
    <w:lvl w:ilvl="8" w:tplc="877E8C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3525C"/>
    <w:multiLevelType w:val="hybridMultilevel"/>
    <w:tmpl w:val="B398587C"/>
    <w:lvl w:ilvl="0" w:tplc="1FA09A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1A684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968DA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51256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0B8AC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C2C80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71A9A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D86DE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4A9E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6CF96DAD"/>
    <w:multiLevelType w:val="hybridMultilevel"/>
    <w:tmpl w:val="BA365726"/>
    <w:lvl w:ilvl="0" w:tplc="E8406556">
      <w:start w:val="1"/>
      <w:numFmt w:val="decimal"/>
      <w:lvlText w:val="%1)"/>
      <w:lvlJc w:val="left"/>
      <w:pPr>
        <w:ind w:left="907" w:hanging="360"/>
      </w:pPr>
    </w:lvl>
    <w:lvl w:ilvl="1" w:tplc="09D0B5A4">
      <w:start w:val="1"/>
      <w:numFmt w:val="lowerLetter"/>
      <w:lvlText w:val="%2."/>
      <w:lvlJc w:val="left"/>
      <w:pPr>
        <w:ind w:left="1627" w:hanging="360"/>
      </w:pPr>
    </w:lvl>
    <w:lvl w:ilvl="2" w:tplc="00D2B5D8">
      <w:start w:val="1"/>
      <w:numFmt w:val="lowerRoman"/>
      <w:lvlText w:val="%3."/>
      <w:lvlJc w:val="right"/>
      <w:pPr>
        <w:ind w:left="2347" w:hanging="180"/>
      </w:pPr>
    </w:lvl>
    <w:lvl w:ilvl="3" w:tplc="9DFC5014">
      <w:start w:val="1"/>
      <w:numFmt w:val="decimal"/>
      <w:lvlText w:val="%4."/>
      <w:lvlJc w:val="left"/>
      <w:pPr>
        <w:ind w:left="3067" w:hanging="360"/>
      </w:pPr>
    </w:lvl>
    <w:lvl w:ilvl="4" w:tplc="661822CA">
      <w:start w:val="1"/>
      <w:numFmt w:val="lowerLetter"/>
      <w:lvlText w:val="%5."/>
      <w:lvlJc w:val="left"/>
      <w:pPr>
        <w:ind w:left="3787" w:hanging="360"/>
      </w:pPr>
    </w:lvl>
    <w:lvl w:ilvl="5" w:tplc="EFE82406">
      <w:start w:val="1"/>
      <w:numFmt w:val="lowerRoman"/>
      <w:lvlText w:val="%6."/>
      <w:lvlJc w:val="right"/>
      <w:pPr>
        <w:ind w:left="4507" w:hanging="180"/>
      </w:pPr>
    </w:lvl>
    <w:lvl w:ilvl="6" w:tplc="5E20815C">
      <w:start w:val="1"/>
      <w:numFmt w:val="decimal"/>
      <w:lvlText w:val="%7."/>
      <w:lvlJc w:val="left"/>
      <w:pPr>
        <w:ind w:left="5227" w:hanging="360"/>
      </w:pPr>
    </w:lvl>
    <w:lvl w:ilvl="7" w:tplc="4C3853AA">
      <w:start w:val="1"/>
      <w:numFmt w:val="lowerLetter"/>
      <w:lvlText w:val="%8."/>
      <w:lvlJc w:val="left"/>
      <w:pPr>
        <w:ind w:left="5947" w:hanging="360"/>
      </w:pPr>
    </w:lvl>
    <w:lvl w:ilvl="8" w:tplc="2F1E03D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E3"/>
    <w:rsid w:val="005273E3"/>
    <w:rsid w:val="00740CA1"/>
    <w:rsid w:val="00C71EA7"/>
    <w:rsid w:val="00DD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8B77E-7A99-4875-86E0-8B652F4F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E3"/>
    <w:rPr>
      <w:sz w:val="24"/>
      <w:szCs w:val="24"/>
      <w:lang w:eastAsia="ru-RU"/>
    </w:rPr>
  </w:style>
  <w:style w:type="paragraph" w:styleId="3">
    <w:name w:val="heading 3"/>
    <w:basedOn w:val="a"/>
    <w:qFormat/>
    <w:rsid w:val="005273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5273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273E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273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273E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273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273E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273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273E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273E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5273E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273E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273E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273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273E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273E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273E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273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273E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273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273E3"/>
  </w:style>
  <w:style w:type="paragraph" w:styleId="a5">
    <w:name w:val="Title"/>
    <w:basedOn w:val="a"/>
    <w:link w:val="a6"/>
    <w:qFormat/>
    <w:rsid w:val="005273E3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5273E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273E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273E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273E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3E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273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273E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5273E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273E3"/>
  </w:style>
  <w:style w:type="paragraph" w:customStyle="1" w:styleId="10">
    <w:name w:val="Нижний колонтитул1"/>
    <w:basedOn w:val="a"/>
    <w:link w:val="CaptionChar"/>
    <w:uiPriority w:val="99"/>
    <w:unhideWhenUsed/>
    <w:rsid w:val="005273E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273E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5273E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273E3"/>
  </w:style>
  <w:style w:type="table" w:styleId="ab">
    <w:name w:val="Table Grid"/>
    <w:basedOn w:val="a1"/>
    <w:rsid w:val="005273E3"/>
    <w:tblPr/>
  </w:style>
  <w:style w:type="table" w:customStyle="1" w:styleId="TableGridLight">
    <w:name w:val="Table Grid Light"/>
    <w:uiPriority w:val="59"/>
    <w:rsid w:val="005273E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273E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5273E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273E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273E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273E3"/>
    <w:rPr>
      <w:sz w:val="18"/>
    </w:rPr>
  </w:style>
  <w:style w:type="character" w:styleId="af">
    <w:name w:val="footnote reference"/>
    <w:uiPriority w:val="99"/>
    <w:unhideWhenUsed/>
    <w:rsid w:val="005273E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273E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273E3"/>
    <w:rPr>
      <w:sz w:val="20"/>
    </w:rPr>
  </w:style>
  <w:style w:type="character" w:styleId="af2">
    <w:name w:val="endnote reference"/>
    <w:uiPriority w:val="99"/>
    <w:semiHidden/>
    <w:unhideWhenUsed/>
    <w:rsid w:val="005273E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5273E3"/>
    <w:pPr>
      <w:spacing w:after="57"/>
    </w:pPr>
  </w:style>
  <w:style w:type="paragraph" w:styleId="22">
    <w:name w:val="toc 2"/>
    <w:basedOn w:val="a"/>
    <w:next w:val="a"/>
    <w:uiPriority w:val="39"/>
    <w:unhideWhenUsed/>
    <w:rsid w:val="005273E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273E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273E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273E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273E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273E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273E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273E3"/>
    <w:pPr>
      <w:spacing w:after="57"/>
      <w:ind w:left="2268"/>
    </w:pPr>
  </w:style>
  <w:style w:type="paragraph" w:styleId="af3">
    <w:name w:val="TOC Heading"/>
    <w:uiPriority w:val="39"/>
    <w:unhideWhenUsed/>
    <w:rsid w:val="005273E3"/>
  </w:style>
  <w:style w:type="paragraph" w:styleId="af4">
    <w:name w:val="table of figures"/>
    <w:basedOn w:val="a"/>
    <w:next w:val="a"/>
    <w:uiPriority w:val="99"/>
    <w:unhideWhenUsed/>
    <w:rsid w:val="005273E3"/>
  </w:style>
  <w:style w:type="paragraph" w:styleId="af5">
    <w:name w:val="Balloon Text"/>
    <w:basedOn w:val="a"/>
    <w:semiHidden/>
    <w:rsid w:val="005273E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273E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273E3"/>
    <w:pPr>
      <w:spacing w:after="120"/>
    </w:pPr>
  </w:style>
  <w:style w:type="paragraph" w:styleId="af8">
    <w:name w:val="Normal (Web)"/>
    <w:basedOn w:val="a"/>
    <w:link w:val="af9"/>
    <w:uiPriority w:val="99"/>
    <w:rsid w:val="005273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273E3"/>
  </w:style>
  <w:style w:type="character" w:customStyle="1" w:styleId="visited">
    <w:name w:val="visited"/>
    <w:basedOn w:val="a0"/>
    <w:link w:val="111"/>
    <w:rsid w:val="005273E3"/>
  </w:style>
  <w:style w:type="character" w:customStyle="1" w:styleId="blk">
    <w:name w:val="blk"/>
    <w:basedOn w:val="a0"/>
    <w:rsid w:val="005273E3"/>
  </w:style>
  <w:style w:type="character" w:customStyle="1" w:styleId="match">
    <w:name w:val="match"/>
    <w:basedOn w:val="a0"/>
    <w:rsid w:val="005273E3"/>
  </w:style>
  <w:style w:type="paragraph" w:customStyle="1" w:styleId="formattexttopleveltext">
    <w:name w:val="formattext topleveltext"/>
    <w:basedOn w:val="a"/>
    <w:rsid w:val="005273E3"/>
    <w:pPr>
      <w:spacing w:before="100" w:beforeAutospacing="1" w:after="100" w:afterAutospacing="1"/>
    </w:pPr>
  </w:style>
  <w:style w:type="paragraph" w:styleId="23">
    <w:name w:val="Body Text Indent 2"/>
    <w:basedOn w:val="a"/>
    <w:rsid w:val="005273E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273E3"/>
    <w:rPr>
      <w:sz w:val="26"/>
      <w:szCs w:val="26"/>
      <w:lang w:eastAsia="ru-RU"/>
    </w:rPr>
  </w:style>
  <w:style w:type="paragraph" w:customStyle="1" w:styleId="afa">
    <w:name w:val="Знак Знак Знак Знак Знак Знак Знак Знак Знак Знак Знак Знак"/>
    <w:basedOn w:val="a"/>
    <w:rsid w:val="005273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273E3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5273E3"/>
    <w:rPr>
      <w:b/>
      <w:sz w:val="24"/>
      <w:lang w:val="ru-RU" w:eastAsia="ru-RU" w:bidi="ar-SA"/>
    </w:rPr>
  </w:style>
  <w:style w:type="character" w:styleId="afb">
    <w:name w:val="Strong"/>
    <w:uiPriority w:val="22"/>
    <w:qFormat/>
    <w:rsid w:val="005273E3"/>
    <w:rPr>
      <w:b/>
      <w:bCs/>
    </w:rPr>
  </w:style>
  <w:style w:type="character" w:styleId="afc">
    <w:name w:val="Emphasis"/>
    <w:uiPriority w:val="20"/>
    <w:qFormat/>
    <w:rsid w:val="005273E3"/>
    <w:rPr>
      <w:i/>
      <w:iCs/>
    </w:rPr>
  </w:style>
  <w:style w:type="paragraph" w:customStyle="1" w:styleId="111">
    <w:name w:val="Заголовок 11"/>
    <w:link w:val="visited"/>
    <w:qFormat/>
    <w:rsid w:val="005273E3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af9">
    <w:name w:val="Обычный (веб) Знак"/>
    <w:link w:val="af8"/>
    <w:rsid w:val="005273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2025-03-20T06:34:00Z</dcterms:created>
  <dcterms:modified xsi:type="dcterms:W3CDTF">2025-03-20T06:34:00Z</dcterms:modified>
  <cp:version>917504</cp:version>
</cp:coreProperties>
</file>